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42A05" w14:textId="77777777" w:rsidR="00623CF2" w:rsidRDefault="00622B01" w:rsidP="00622B01">
      <w:pPr>
        <w:spacing w:after="0"/>
        <w:ind w:firstLine="720"/>
        <w:jc w:val="center"/>
        <w:rPr>
          <w:rFonts w:ascii="Times New Roman" w:hAnsi="Times New Roman"/>
          <w:b/>
          <w:color w:val="FF0000"/>
          <w:sz w:val="28"/>
          <w:szCs w:val="28"/>
        </w:rPr>
      </w:pPr>
      <w:r>
        <w:rPr>
          <w:rFonts w:ascii="Times New Roman" w:hAnsi="Times New Roman"/>
          <w:b/>
          <w:color w:val="FF0000"/>
          <w:sz w:val="28"/>
          <w:szCs w:val="28"/>
        </w:rPr>
        <w:t>`</w:t>
      </w:r>
      <w:r w:rsidR="00C43B1E" w:rsidRPr="00623CF2">
        <w:rPr>
          <w:rFonts w:ascii="Times New Roman" w:hAnsi="Times New Roman"/>
          <w:b/>
          <w:color w:val="FF0000"/>
          <w:sz w:val="28"/>
          <w:szCs w:val="28"/>
        </w:rPr>
        <w:t>Corporate Sponsorship Opportunities</w:t>
      </w:r>
    </w:p>
    <w:p w14:paraId="2C8CC46E" w14:textId="77777777" w:rsidR="00C43B1E" w:rsidRPr="00623CF2" w:rsidRDefault="00FB254F" w:rsidP="0065238A">
      <w:pPr>
        <w:spacing w:after="120"/>
        <w:jc w:val="center"/>
        <w:rPr>
          <w:rFonts w:ascii="Times New Roman" w:hAnsi="Times New Roman"/>
          <w:b/>
          <w:color w:val="FF0000"/>
          <w:sz w:val="28"/>
          <w:szCs w:val="28"/>
        </w:rPr>
      </w:pPr>
      <w:r>
        <w:rPr>
          <w:rFonts w:ascii="Times New Roman" w:hAnsi="Times New Roman"/>
          <w:b/>
          <w:color w:val="FF0000"/>
          <w:sz w:val="28"/>
          <w:szCs w:val="28"/>
        </w:rPr>
        <w:t>The 28</w:t>
      </w:r>
      <w:r w:rsidR="00C43B1E" w:rsidRPr="00623CF2">
        <w:rPr>
          <w:rFonts w:ascii="Times New Roman" w:hAnsi="Times New Roman"/>
          <w:b/>
          <w:color w:val="FF0000"/>
          <w:sz w:val="28"/>
          <w:szCs w:val="28"/>
          <w:vertAlign w:val="superscript"/>
        </w:rPr>
        <w:t>th</w:t>
      </w:r>
      <w:r w:rsidR="006A677C" w:rsidRPr="00623CF2">
        <w:rPr>
          <w:rFonts w:ascii="Times New Roman" w:hAnsi="Times New Roman"/>
          <w:b/>
          <w:color w:val="FF0000"/>
          <w:sz w:val="28"/>
          <w:szCs w:val="28"/>
        </w:rPr>
        <w:t xml:space="preserve"> Annual Gaudeamu</w:t>
      </w:r>
      <w:r w:rsidR="00EF48AE" w:rsidRPr="00623CF2">
        <w:rPr>
          <w:rFonts w:ascii="Times New Roman" w:hAnsi="Times New Roman"/>
          <w:b/>
          <w:color w:val="FF0000"/>
          <w:sz w:val="28"/>
          <w:szCs w:val="28"/>
        </w:rPr>
        <w:t>s</w:t>
      </w:r>
      <w:r w:rsidR="00691016" w:rsidRPr="00623CF2">
        <w:rPr>
          <w:rFonts w:ascii="Times New Roman" w:hAnsi="Times New Roman"/>
          <w:b/>
          <w:color w:val="FF0000"/>
          <w:sz w:val="28"/>
          <w:szCs w:val="28"/>
        </w:rPr>
        <w:t xml:space="preserve"> </w:t>
      </w:r>
      <w:r w:rsidR="00C43B1E" w:rsidRPr="00623CF2">
        <w:rPr>
          <w:rFonts w:ascii="Times New Roman" w:hAnsi="Times New Roman"/>
          <w:b/>
          <w:color w:val="FF0000"/>
          <w:sz w:val="28"/>
          <w:szCs w:val="28"/>
        </w:rPr>
        <w:t>Christmas Concert</w:t>
      </w:r>
    </w:p>
    <w:p w14:paraId="2F5875CC" w14:textId="77777777" w:rsidR="00B804AD" w:rsidRPr="007202ED" w:rsidRDefault="0065238A" w:rsidP="0065238A">
      <w:pPr>
        <w:spacing w:after="120"/>
        <w:jc w:val="center"/>
        <w:rPr>
          <w:rFonts w:ascii="Times New Roman" w:hAnsi="Times New Roman"/>
          <w:b/>
          <w:i/>
          <w:sz w:val="28"/>
          <w:szCs w:val="28"/>
        </w:rPr>
      </w:pPr>
      <w:r>
        <w:rPr>
          <w:rFonts w:ascii="Times New Roman" w:hAnsi="Times New Roman"/>
          <w:b/>
          <w:i/>
          <w:sz w:val="28"/>
          <w:szCs w:val="28"/>
        </w:rPr>
        <w:t>Benefitting “A Baby’s Breath</w:t>
      </w:r>
      <w:r>
        <w:rPr>
          <w:rFonts w:ascii="Times New Roman" w:hAnsi="Times New Roman" w:hint="eastAsia"/>
          <w:b/>
          <w:i/>
          <w:sz w:val="28"/>
          <w:szCs w:val="28"/>
        </w:rPr>
        <w:t>”</w:t>
      </w:r>
    </w:p>
    <w:p w14:paraId="6FABD1AC" w14:textId="77777777" w:rsidR="00B804AD" w:rsidRPr="00623CF2" w:rsidRDefault="00674491" w:rsidP="00623CF2">
      <w:pPr>
        <w:spacing w:after="0"/>
        <w:jc w:val="center"/>
        <w:rPr>
          <w:rFonts w:ascii="Times New Roman" w:hAnsi="Times New Roman"/>
          <w:b/>
          <w:sz w:val="28"/>
          <w:szCs w:val="28"/>
        </w:rPr>
      </w:pPr>
      <w:r w:rsidRPr="00623CF2">
        <w:rPr>
          <w:rFonts w:ascii="Times New Roman" w:hAnsi="Times New Roman"/>
          <w:b/>
          <w:sz w:val="28"/>
          <w:szCs w:val="28"/>
        </w:rPr>
        <w:t>Epiphany of Our Lord Church</w:t>
      </w:r>
    </w:p>
    <w:p w14:paraId="2D97A706" w14:textId="77777777" w:rsidR="00B804AD" w:rsidRPr="00623CF2" w:rsidRDefault="00B804AD" w:rsidP="00623CF2">
      <w:pPr>
        <w:spacing w:after="0"/>
        <w:jc w:val="center"/>
        <w:rPr>
          <w:rFonts w:ascii="Times New Roman" w:hAnsi="Times New Roman"/>
          <w:b/>
          <w:sz w:val="28"/>
          <w:szCs w:val="28"/>
        </w:rPr>
      </w:pPr>
      <w:r w:rsidRPr="00623CF2">
        <w:rPr>
          <w:rFonts w:ascii="Times New Roman" w:hAnsi="Times New Roman"/>
          <w:b/>
          <w:sz w:val="28"/>
          <w:szCs w:val="28"/>
        </w:rPr>
        <w:t xml:space="preserve">3050 Walton Road, Plymouth </w:t>
      </w:r>
      <w:r w:rsidR="006A677C" w:rsidRPr="00623CF2">
        <w:rPr>
          <w:rFonts w:ascii="Times New Roman" w:hAnsi="Times New Roman"/>
          <w:b/>
          <w:sz w:val="28"/>
          <w:szCs w:val="28"/>
        </w:rPr>
        <w:t>Meeting, Pennsylvania</w:t>
      </w:r>
    </w:p>
    <w:p w14:paraId="2DEF6E9E" w14:textId="77777777" w:rsidR="00623CF2" w:rsidRPr="00623CF2" w:rsidRDefault="00FB254F" w:rsidP="00623CF2">
      <w:pPr>
        <w:spacing w:after="0"/>
        <w:jc w:val="center"/>
        <w:rPr>
          <w:rFonts w:ascii="Times New Roman" w:hAnsi="Times New Roman"/>
          <w:b/>
          <w:sz w:val="28"/>
          <w:szCs w:val="28"/>
        </w:rPr>
      </w:pPr>
      <w:r>
        <w:rPr>
          <w:rFonts w:ascii="Times New Roman" w:hAnsi="Times New Roman"/>
          <w:b/>
          <w:sz w:val="28"/>
          <w:szCs w:val="28"/>
        </w:rPr>
        <w:t>Sunday, December 15, 2019</w:t>
      </w:r>
      <w:r w:rsidR="00674491" w:rsidRPr="00623CF2">
        <w:rPr>
          <w:rFonts w:ascii="Times New Roman" w:hAnsi="Times New Roman"/>
          <w:b/>
          <w:sz w:val="28"/>
          <w:szCs w:val="28"/>
        </w:rPr>
        <w:t xml:space="preserve"> </w:t>
      </w:r>
      <w:r w:rsidR="00622456" w:rsidRPr="00623CF2">
        <w:rPr>
          <w:rFonts w:ascii="Times New Roman" w:hAnsi="Times New Roman"/>
          <w:b/>
          <w:sz w:val="28"/>
          <w:szCs w:val="28"/>
        </w:rPr>
        <w:t xml:space="preserve">  7</w:t>
      </w:r>
      <w:r>
        <w:rPr>
          <w:rFonts w:ascii="Times New Roman" w:hAnsi="Times New Roman"/>
          <w:b/>
          <w:sz w:val="28"/>
          <w:szCs w:val="28"/>
        </w:rPr>
        <w:t>:30</w:t>
      </w:r>
      <w:r w:rsidR="00622456" w:rsidRPr="00623CF2">
        <w:rPr>
          <w:rFonts w:ascii="Times New Roman" w:hAnsi="Times New Roman"/>
          <w:b/>
          <w:sz w:val="28"/>
          <w:szCs w:val="28"/>
        </w:rPr>
        <w:t xml:space="preserve"> PM </w:t>
      </w:r>
    </w:p>
    <w:p w14:paraId="55736A48" w14:textId="77777777" w:rsidR="00622456" w:rsidRPr="007202ED" w:rsidRDefault="00674491" w:rsidP="00222CD0">
      <w:pPr>
        <w:spacing w:after="120"/>
        <w:rPr>
          <w:b/>
          <w:sz w:val="28"/>
          <w:szCs w:val="28"/>
        </w:rPr>
      </w:pPr>
      <w:r>
        <w:rPr>
          <w:b/>
        </w:rPr>
        <w:br/>
      </w:r>
      <w:r w:rsidR="0065238A">
        <w:rPr>
          <w:b/>
          <w:color w:val="FF0000"/>
          <w:sz w:val="28"/>
          <w:szCs w:val="28"/>
        </w:rPr>
        <w:t>Child of God</w:t>
      </w:r>
      <w:r w:rsidR="0065238A">
        <w:rPr>
          <w:b/>
          <w:color w:val="FF0000"/>
          <w:sz w:val="28"/>
          <w:szCs w:val="28"/>
        </w:rPr>
        <w:tab/>
      </w:r>
      <w:r w:rsidR="0065238A">
        <w:rPr>
          <w:b/>
          <w:color w:val="FF0000"/>
          <w:sz w:val="28"/>
          <w:szCs w:val="28"/>
        </w:rPr>
        <w:tab/>
      </w:r>
      <w:r w:rsidR="0065238A">
        <w:rPr>
          <w:b/>
          <w:color w:val="FF0000"/>
          <w:sz w:val="28"/>
          <w:szCs w:val="28"/>
        </w:rPr>
        <w:tab/>
      </w:r>
      <w:r w:rsidR="00FB254F">
        <w:rPr>
          <w:b/>
          <w:color w:val="FF0000"/>
          <w:sz w:val="28"/>
          <w:szCs w:val="28"/>
        </w:rPr>
        <w:t>$3000</w:t>
      </w:r>
    </w:p>
    <w:p w14:paraId="47C11F8D" w14:textId="77777777" w:rsidR="00622456" w:rsidRPr="007202ED" w:rsidRDefault="00622456" w:rsidP="00222CD0">
      <w:pPr>
        <w:pStyle w:val="ListParagraph"/>
        <w:numPr>
          <w:ilvl w:val="0"/>
          <w:numId w:val="1"/>
        </w:numPr>
        <w:spacing w:after="120"/>
        <w:rPr>
          <w:b/>
          <w:sz w:val="24"/>
          <w:szCs w:val="24"/>
        </w:rPr>
      </w:pPr>
      <w:r w:rsidRPr="007202ED">
        <w:rPr>
          <w:b/>
          <w:sz w:val="24"/>
          <w:szCs w:val="24"/>
        </w:rPr>
        <w:t>Event Sponsor; recognition in all publicity, written materials an</w:t>
      </w:r>
      <w:r w:rsidR="00674491" w:rsidRPr="007202ED">
        <w:rPr>
          <w:b/>
          <w:sz w:val="24"/>
          <w:szCs w:val="24"/>
        </w:rPr>
        <w:t xml:space="preserve">d a </w:t>
      </w:r>
      <w:r w:rsidR="00B9472D" w:rsidRPr="007202ED">
        <w:rPr>
          <w:b/>
          <w:sz w:val="24"/>
          <w:szCs w:val="24"/>
        </w:rPr>
        <w:t>full-page</w:t>
      </w:r>
      <w:r w:rsidR="00674491" w:rsidRPr="007202ED">
        <w:rPr>
          <w:b/>
          <w:sz w:val="24"/>
          <w:szCs w:val="24"/>
        </w:rPr>
        <w:t xml:space="preserve"> ad in the concert </w:t>
      </w:r>
      <w:r w:rsidRPr="007202ED">
        <w:rPr>
          <w:b/>
          <w:sz w:val="24"/>
          <w:szCs w:val="24"/>
        </w:rPr>
        <w:t>program, signage, ackn</w:t>
      </w:r>
      <w:r w:rsidR="00674491" w:rsidRPr="007202ED">
        <w:rPr>
          <w:b/>
          <w:sz w:val="24"/>
          <w:szCs w:val="24"/>
        </w:rPr>
        <w:t>owledgement on the o</w:t>
      </w:r>
      <w:r w:rsidR="00672AEE" w:rsidRPr="007202ED">
        <w:rPr>
          <w:b/>
          <w:sz w:val="24"/>
          <w:szCs w:val="24"/>
        </w:rPr>
        <w:t xml:space="preserve">rganization’s </w:t>
      </w:r>
      <w:r w:rsidR="00674491" w:rsidRPr="007202ED">
        <w:rPr>
          <w:b/>
          <w:sz w:val="24"/>
          <w:szCs w:val="24"/>
        </w:rPr>
        <w:t>website</w:t>
      </w:r>
      <w:r w:rsidRPr="007202ED">
        <w:rPr>
          <w:b/>
          <w:sz w:val="24"/>
          <w:szCs w:val="24"/>
        </w:rPr>
        <w:t xml:space="preserve"> and through social media platforms</w:t>
      </w:r>
    </w:p>
    <w:p w14:paraId="56E4446E" w14:textId="77777777" w:rsidR="00622456" w:rsidRPr="007202ED" w:rsidRDefault="00622456" w:rsidP="00622456">
      <w:pPr>
        <w:pStyle w:val="ListParagraph"/>
        <w:numPr>
          <w:ilvl w:val="0"/>
          <w:numId w:val="1"/>
        </w:numPr>
        <w:rPr>
          <w:b/>
          <w:sz w:val="24"/>
          <w:szCs w:val="24"/>
        </w:rPr>
      </w:pPr>
      <w:r w:rsidRPr="007202ED">
        <w:rPr>
          <w:b/>
          <w:sz w:val="24"/>
          <w:szCs w:val="24"/>
        </w:rPr>
        <w:t>Special recognition remarks made during event</w:t>
      </w:r>
    </w:p>
    <w:p w14:paraId="0E22127F" w14:textId="77777777" w:rsidR="00622456" w:rsidRPr="007202ED" w:rsidRDefault="006A677C" w:rsidP="00622456">
      <w:pPr>
        <w:pStyle w:val="ListParagraph"/>
        <w:numPr>
          <w:ilvl w:val="0"/>
          <w:numId w:val="1"/>
        </w:numPr>
        <w:rPr>
          <w:b/>
          <w:sz w:val="24"/>
          <w:szCs w:val="24"/>
        </w:rPr>
      </w:pPr>
      <w:r w:rsidRPr="007202ED">
        <w:rPr>
          <w:b/>
          <w:sz w:val="24"/>
          <w:szCs w:val="24"/>
        </w:rPr>
        <w:t>Eight (8) ti</w:t>
      </w:r>
      <w:r w:rsidR="00622456" w:rsidRPr="007202ED">
        <w:rPr>
          <w:b/>
          <w:sz w:val="24"/>
          <w:szCs w:val="24"/>
        </w:rPr>
        <w:t>ckets to the concert</w:t>
      </w:r>
      <w:r w:rsidRPr="007202ED">
        <w:rPr>
          <w:b/>
          <w:sz w:val="24"/>
          <w:szCs w:val="24"/>
        </w:rPr>
        <w:t xml:space="preserve"> with reserved seating </w:t>
      </w:r>
    </w:p>
    <w:p w14:paraId="4C2C4024" w14:textId="77777777" w:rsidR="00622456" w:rsidRPr="007202ED" w:rsidRDefault="00622456" w:rsidP="00622456">
      <w:pPr>
        <w:pStyle w:val="ListParagraph"/>
        <w:numPr>
          <w:ilvl w:val="0"/>
          <w:numId w:val="1"/>
        </w:numPr>
        <w:rPr>
          <w:b/>
          <w:sz w:val="24"/>
          <w:szCs w:val="24"/>
        </w:rPr>
      </w:pPr>
      <w:r w:rsidRPr="007202ED">
        <w:rPr>
          <w:b/>
          <w:sz w:val="24"/>
          <w:szCs w:val="24"/>
        </w:rPr>
        <w:t>20 Gaudeamus Christmas CD’s</w:t>
      </w:r>
    </w:p>
    <w:p w14:paraId="58A59326" w14:textId="77777777" w:rsidR="00622456" w:rsidRPr="007202ED" w:rsidRDefault="00622456" w:rsidP="00622456">
      <w:pPr>
        <w:pStyle w:val="ListParagraph"/>
        <w:numPr>
          <w:ilvl w:val="0"/>
          <w:numId w:val="1"/>
        </w:numPr>
        <w:rPr>
          <w:b/>
          <w:sz w:val="24"/>
          <w:szCs w:val="24"/>
        </w:rPr>
      </w:pPr>
      <w:r w:rsidRPr="007202ED">
        <w:rPr>
          <w:b/>
          <w:sz w:val="24"/>
          <w:szCs w:val="24"/>
        </w:rPr>
        <w:t>An invitation for 8 guests to the pre-concert Wine &amp; Cheese</w:t>
      </w:r>
    </w:p>
    <w:p w14:paraId="630AEC20" w14:textId="77777777" w:rsidR="00622456" w:rsidRPr="007202ED" w:rsidRDefault="00622456" w:rsidP="00992B26">
      <w:pPr>
        <w:spacing w:after="120"/>
        <w:outlineLvl w:val="0"/>
        <w:rPr>
          <w:b/>
          <w:color w:val="FF0000"/>
          <w:sz w:val="28"/>
          <w:szCs w:val="28"/>
        </w:rPr>
      </w:pPr>
      <w:r w:rsidRPr="007202ED">
        <w:rPr>
          <w:b/>
          <w:color w:val="FF0000"/>
          <w:sz w:val="28"/>
          <w:szCs w:val="28"/>
        </w:rPr>
        <w:t>C</w:t>
      </w:r>
      <w:r w:rsidR="00674491" w:rsidRPr="007202ED">
        <w:rPr>
          <w:b/>
          <w:color w:val="FF0000"/>
          <w:sz w:val="28"/>
          <w:szCs w:val="28"/>
        </w:rPr>
        <w:t xml:space="preserve">arolers for </w:t>
      </w:r>
      <w:r w:rsidR="0065238A">
        <w:rPr>
          <w:b/>
          <w:color w:val="FF0000"/>
          <w:sz w:val="28"/>
          <w:szCs w:val="28"/>
        </w:rPr>
        <w:t>Children</w:t>
      </w:r>
      <w:r w:rsidR="0065238A">
        <w:rPr>
          <w:b/>
          <w:color w:val="FF0000"/>
          <w:sz w:val="28"/>
          <w:szCs w:val="28"/>
        </w:rPr>
        <w:tab/>
      </w:r>
      <w:r w:rsidR="00FB254F">
        <w:rPr>
          <w:b/>
          <w:color w:val="FF0000"/>
          <w:sz w:val="28"/>
          <w:szCs w:val="28"/>
        </w:rPr>
        <w:t>$2000</w:t>
      </w:r>
    </w:p>
    <w:p w14:paraId="351160DE" w14:textId="77777777" w:rsidR="00622456" w:rsidRPr="007202ED" w:rsidRDefault="00622456" w:rsidP="00222CD0">
      <w:pPr>
        <w:pStyle w:val="ListParagraph"/>
        <w:numPr>
          <w:ilvl w:val="0"/>
          <w:numId w:val="2"/>
        </w:numPr>
        <w:spacing w:after="120"/>
        <w:rPr>
          <w:b/>
          <w:sz w:val="24"/>
          <w:szCs w:val="24"/>
        </w:rPr>
      </w:pPr>
      <w:r w:rsidRPr="007202ED">
        <w:rPr>
          <w:b/>
          <w:sz w:val="24"/>
          <w:szCs w:val="24"/>
        </w:rPr>
        <w:t>Half page ad in the concert program</w:t>
      </w:r>
    </w:p>
    <w:p w14:paraId="76BDE4EF" w14:textId="77777777" w:rsidR="00622456" w:rsidRPr="007202ED" w:rsidRDefault="00622456" w:rsidP="00622456">
      <w:pPr>
        <w:pStyle w:val="ListParagraph"/>
        <w:numPr>
          <w:ilvl w:val="0"/>
          <w:numId w:val="2"/>
        </w:numPr>
        <w:rPr>
          <w:b/>
          <w:sz w:val="24"/>
          <w:szCs w:val="24"/>
        </w:rPr>
      </w:pPr>
      <w:r w:rsidRPr="007202ED">
        <w:rPr>
          <w:b/>
          <w:sz w:val="24"/>
          <w:szCs w:val="24"/>
        </w:rPr>
        <w:t>Recogn</w:t>
      </w:r>
      <w:r w:rsidR="00672AEE" w:rsidRPr="007202ED">
        <w:rPr>
          <w:b/>
          <w:sz w:val="24"/>
          <w:szCs w:val="24"/>
        </w:rPr>
        <w:t xml:space="preserve">ition on signage, organization’s website </w:t>
      </w:r>
      <w:r w:rsidRPr="007202ED">
        <w:rPr>
          <w:b/>
          <w:sz w:val="24"/>
          <w:szCs w:val="24"/>
        </w:rPr>
        <w:t>and through social media platforms</w:t>
      </w:r>
    </w:p>
    <w:p w14:paraId="6E049F2E" w14:textId="77777777" w:rsidR="00622456" w:rsidRPr="007202ED" w:rsidRDefault="00622456" w:rsidP="00622456">
      <w:pPr>
        <w:pStyle w:val="ListParagraph"/>
        <w:numPr>
          <w:ilvl w:val="0"/>
          <w:numId w:val="2"/>
        </w:numPr>
        <w:rPr>
          <w:b/>
          <w:sz w:val="24"/>
          <w:szCs w:val="24"/>
        </w:rPr>
      </w:pPr>
      <w:r w:rsidRPr="007202ED">
        <w:rPr>
          <w:b/>
          <w:sz w:val="24"/>
          <w:szCs w:val="24"/>
        </w:rPr>
        <w:t>Four (4) tickets to the event with reserved seating</w:t>
      </w:r>
    </w:p>
    <w:p w14:paraId="425B9961" w14:textId="77777777" w:rsidR="00622456" w:rsidRPr="007202ED" w:rsidRDefault="00622456" w:rsidP="00622456">
      <w:pPr>
        <w:pStyle w:val="ListParagraph"/>
        <w:numPr>
          <w:ilvl w:val="0"/>
          <w:numId w:val="2"/>
        </w:numPr>
        <w:rPr>
          <w:b/>
          <w:sz w:val="24"/>
          <w:szCs w:val="24"/>
        </w:rPr>
      </w:pPr>
      <w:r w:rsidRPr="007202ED">
        <w:rPr>
          <w:b/>
          <w:sz w:val="24"/>
          <w:szCs w:val="24"/>
        </w:rPr>
        <w:t xml:space="preserve">10 Gaudeamus Christmas CD’s </w:t>
      </w:r>
    </w:p>
    <w:p w14:paraId="4F17E6D8" w14:textId="77777777" w:rsidR="00674491" w:rsidRPr="007202ED" w:rsidRDefault="00622456" w:rsidP="00674491">
      <w:pPr>
        <w:pStyle w:val="ListParagraph"/>
        <w:numPr>
          <w:ilvl w:val="0"/>
          <w:numId w:val="2"/>
        </w:numPr>
        <w:rPr>
          <w:b/>
          <w:sz w:val="24"/>
          <w:szCs w:val="24"/>
        </w:rPr>
      </w:pPr>
      <w:r w:rsidRPr="007202ED">
        <w:rPr>
          <w:b/>
          <w:sz w:val="24"/>
          <w:szCs w:val="24"/>
        </w:rPr>
        <w:t>An invitation for 4 guests to the pre-concert Wine &amp; Cheese</w:t>
      </w:r>
    </w:p>
    <w:p w14:paraId="62FFC6AE" w14:textId="77777777" w:rsidR="00622456" w:rsidRPr="007202ED" w:rsidRDefault="0065238A" w:rsidP="00992B26">
      <w:pPr>
        <w:spacing w:after="120"/>
        <w:outlineLvl w:val="0"/>
        <w:rPr>
          <w:b/>
          <w:color w:val="FF0000"/>
          <w:sz w:val="28"/>
          <w:szCs w:val="28"/>
        </w:rPr>
      </w:pPr>
      <w:r>
        <w:rPr>
          <w:b/>
          <w:color w:val="FF0000"/>
          <w:sz w:val="28"/>
          <w:szCs w:val="28"/>
        </w:rPr>
        <w:t>Breath of Heaven</w:t>
      </w:r>
      <w:r>
        <w:rPr>
          <w:b/>
          <w:color w:val="FF0000"/>
          <w:sz w:val="28"/>
          <w:szCs w:val="28"/>
        </w:rPr>
        <w:tab/>
      </w:r>
      <w:r>
        <w:rPr>
          <w:b/>
          <w:color w:val="FF0000"/>
          <w:sz w:val="28"/>
          <w:szCs w:val="28"/>
        </w:rPr>
        <w:tab/>
        <w:t xml:space="preserve">  </w:t>
      </w:r>
      <w:r w:rsidR="00FB254F">
        <w:rPr>
          <w:b/>
          <w:color w:val="FF0000"/>
          <w:sz w:val="28"/>
          <w:szCs w:val="28"/>
        </w:rPr>
        <w:t>$1000</w:t>
      </w:r>
    </w:p>
    <w:p w14:paraId="0975F5BA" w14:textId="77777777" w:rsidR="00622456" w:rsidRPr="007202ED" w:rsidRDefault="00674491" w:rsidP="003948C7">
      <w:pPr>
        <w:pStyle w:val="ListParagraph"/>
        <w:numPr>
          <w:ilvl w:val="0"/>
          <w:numId w:val="3"/>
        </w:numPr>
        <w:spacing w:after="120"/>
        <w:rPr>
          <w:b/>
          <w:sz w:val="24"/>
          <w:szCs w:val="24"/>
        </w:rPr>
      </w:pPr>
      <w:r w:rsidRPr="007202ED">
        <w:rPr>
          <w:b/>
          <w:sz w:val="24"/>
          <w:szCs w:val="24"/>
        </w:rPr>
        <w:t xml:space="preserve">Quarter </w:t>
      </w:r>
      <w:r w:rsidR="00622456" w:rsidRPr="007202ED">
        <w:rPr>
          <w:b/>
          <w:sz w:val="24"/>
          <w:szCs w:val="24"/>
        </w:rPr>
        <w:t>page ad in the concert program</w:t>
      </w:r>
    </w:p>
    <w:p w14:paraId="0D60A55C" w14:textId="77777777" w:rsidR="00622456" w:rsidRPr="007202ED" w:rsidRDefault="00622456" w:rsidP="00674491">
      <w:pPr>
        <w:pStyle w:val="ListParagraph"/>
        <w:numPr>
          <w:ilvl w:val="0"/>
          <w:numId w:val="3"/>
        </w:numPr>
        <w:rPr>
          <w:b/>
          <w:sz w:val="24"/>
          <w:szCs w:val="24"/>
        </w:rPr>
      </w:pPr>
      <w:r w:rsidRPr="007202ED">
        <w:rPr>
          <w:b/>
          <w:sz w:val="24"/>
          <w:szCs w:val="24"/>
        </w:rPr>
        <w:t>Two (2) tickets to the event with reserved seating</w:t>
      </w:r>
    </w:p>
    <w:p w14:paraId="4FB46428" w14:textId="77777777" w:rsidR="00840DF9" w:rsidRPr="007202ED" w:rsidRDefault="00622456" w:rsidP="00840DF9">
      <w:pPr>
        <w:pStyle w:val="ListParagraph"/>
        <w:numPr>
          <w:ilvl w:val="0"/>
          <w:numId w:val="3"/>
        </w:numPr>
        <w:rPr>
          <w:b/>
          <w:sz w:val="24"/>
          <w:szCs w:val="24"/>
        </w:rPr>
      </w:pPr>
      <w:r w:rsidRPr="007202ED">
        <w:rPr>
          <w:b/>
          <w:sz w:val="24"/>
          <w:szCs w:val="24"/>
        </w:rPr>
        <w:t xml:space="preserve">5 Gaudeamus Christmas CD’s </w:t>
      </w:r>
    </w:p>
    <w:p w14:paraId="5673330A" w14:textId="77777777" w:rsidR="006A677C" w:rsidRPr="007202ED" w:rsidRDefault="006A677C" w:rsidP="00840DF9">
      <w:pPr>
        <w:pStyle w:val="ListParagraph"/>
        <w:numPr>
          <w:ilvl w:val="0"/>
          <w:numId w:val="3"/>
        </w:numPr>
        <w:rPr>
          <w:b/>
          <w:sz w:val="24"/>
          <w:szCs w:val="24"/>
        </w:rPr>
      </w:pPr>
      <w:r w:rsidRPr="007202ED">
        <w:rPr>
          <w:b/>
          <w:sz w:val="24"/>
          <w:szCs w:val="24"/>
        </w:rPr>
        <w:t xml:space="preserve">An invitation for 2 guests to the pre-concert Wine &amp; Cheese </w:t>
      </w:r>
    </w:p>
    <w:p w14:paraId="1C79DEAD" w14:textId="77777777" w:rsidR="005E592C" w:rsidRPr="005E592C" w:rsidRDefault="005E592C" w:rsidP="005E592C">
      <w:pPr>
        <w:pStyle w:val="ListParagraph"/>
        <w:rPr>
          <w:b/>
        </w:rPr>
      </w:pPr>
    </w:p>
    <w:p w14:paraId="0A6056BC" w14:textId="77777777" w:rsidR="00840DF9" w:rsidRPr="007202ED" w:rsidRDefault="00840DF9" w:rsidP="00992B26">
      <w:pPr>
        <w:pStyle w:val="ListParagraph"/>
        <w:ind w:left="0"/>
        <w:outlineLvl w:val="0"/>
        <w:rPr>
          <w:b/>
          <w:sz w:val="24"/>
          <w:szCs w:val="24"/>
        </w:rPr>
      </w:pPr>
      <w:r w:rsidRPr="007202ED">
        <w:rPr>
          <w:b/>
          <w:sz w:val="24"/>
          <w:szCs w:val="24"/>
        </w:rPr>
        <w:t>Please contact Connie Steu</w:t>
      </w:r>
      <w:r w:rsidR="00691016" w:rsidRPr="007202ED">
        <w:rPr>
          <w:b/>
          <w:sz w:val="24"/>
          <w:szCs w:val="24"/>
        </w:rPr>
        <w:t>er, Executive/Musical Director</w:t>
      </w:r>
      <w:r w:rsidR="00DF4D3B" w:rsidRPr="007202ED">
        <w:rPr>
          <w:b/>
          <w:sz w:val="24"/>
          <w:szCs w:val="24"/>
        </w:rPr>
        <w:t xml:space="preserve">, </w:t>
      </w:r>
      <w:r w:rsidRPr="007202ED">
        <w:rPr>
          <w:b/>
          <w:sz w:val="24"/>
          <w:szCs w:val="24"/>
        </w:rPr>
        <w:t>Gaudeamus Music Ministry, Inc.</w:t>
      </w:r>
    </w:p>
    <w:p w14:paraId="2CEC3381" w14:textId="77777777" w:rsidR="002A2E7B" w:rsidRPr="002A2E7B" w:rsidRDefault="0065238A" w:rsidP="002A2E7B">
      <w:pPr>
        <w:pStyle w:val="ListParagraph"/>
        <w:ind w:left="0"/>
        <w:rPr>
          <w:b/>
          <w:noProof/>
        </w:rPr>
      </w:pPr>
      <w:r w:rsidRPr="007202ED">
        <w:rPr>
          <w:noProof/>
          <w:sz w:val="24"/>
          <w:szCs w:val="24"/>
        </w:rPr>
        <w:drawing>
          <wp:anchor distT="0" distB="0" distL="114300" distR="114300" simplePos="0" relativeHeight="251661312" behindDoc="1" locked="0" layoutInCell="1" allowOverlap="1" wp14:anchorId="6DB10FA0" wp14:editId="3CB15B58">
            <wp:simplePos x="0" y="0"/>
            <wp:positionH relativeFrom="column">
              <wp:posOffset>298216</wp:posOffset>
            </wp:positionH>
            <wp:positionV relativeFrom="page">
              <wp:posOffset>8229004</wp:posOffset>
            </wp:positionV>
            <wp:extent cx="1892935" cy="866775"/>
            <wp:effectExtent l="12700" t="12700" r="12065" b="9525"/>
            <wp:wrapTight wrapText="bothSides">
              <wp:wrapPolygon edited="0">
                <wp:start x="-145" y="-316"/>
                <wp:lineTo x="-145" y="21521"/>
                <wp:lineTo x="21593" y="21521"/>
                <wp:lineTo x="21593" y="-316"/>
                <wp:lineTo x="-145" y="-316"/>
              </wp:wrapPolygon>
            </wp:wrapTight>
            <wp:docPr id="8" name="Picture 4" descr="Gaudeamus Let Us Rej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udeamus Let Us Rejoice"/>
                    <pic:cNvPicPr>
                      <a:picLocks noChangeAspect="1" noChangeArrowheads="1"/>
                    </pic:cNvPicPr>
                  </pic:nvPicPr>
                  <pic:blipFill rotWithShape="1">
                    <a:blip r:embed="rId7" cstate="print">
                      <a:duotone>
                        <a:schemeClr val="accent2">
                          <a:shade val="45000"/>
                          <a:satMod val="135000"/>
                        </a:schemeClr>
                        <a:prstClr val="white"/>
                      </a:duotone>
                      <a:extLst>
                        <a:ext uri="{28A0092B-C50C-407E-A947-70E740481C1C}">
                          <a14:useLocalDpi xmlns:a14="http://schemas.microsoft.com/office/drawing/2010/main" val="0"/>
                        </a:ext>
                      </a:extLst>
                    </a:blip>
                    <a:srcRect l="10711" t="18362" r="13364" b="11701"/>
                    <a:stretch/>
                  </pic:blipFill>
                  <pic:spPr bwMode="auto">
                    <a:xfrm>
                      <a:off x="0" y="0"/>
                      <a:ext cx="1892935" cy="866775"/>
                    </a:xfrm>
                    <a:prstGeom prst="rect">
                      <a:avLst/>
                    </a:prstGeom>
                    <a:noFill/>
                    <a:ln w="9525" cap="flat" cmpd="sng" algn="ctr">
                      <a:solidFill>
                        <a:srgbClr val="C0504D"/>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5343" w:rsidRPr="007202ED">
        <w:rPr>
          <w:b/>
          <w:sz w:val="24"/>
          <w:szCs w:val="24"/>
        </w:rPr>
        <w:t>610-291-4255.   Checks are made payable to Gaudeamus Music Ministry.  Deadl</w:t>
      </w:r>
      <w:r w:rsidR="00674491" w:rsidRPr="007202ED">
        <w:rPr>
          <w:b/>
          <w:sz w:val="24"/>
          <w:szCs w:val="24"/>
        </w:rPr>
        <w:t>i</w:t>
      </w:r>
      <w:r w:rsidR="00FB254F">
        <w:rPr>
          <w:b/>
          <w:sz w:val="24"/>
          <w:szCs w:val="24"/>
        </w:rPr>
        <w:t>ne for printing is October 30</w:t>
      </w:r>
      <w:r w:rsidR="006A677C" w:rsidRPr="007202ED">
        <w:rPr>
          <w:b/>
          <w:sz w:val="24"/>
          <w:szCs w:val="24"/>
        </w:rPr>
        <w:t>,</w:t>
      </w:r>
      <w:r w:rsidR="00FB254F">
        <w:rPr>
          <w:b/>
          <w:sz w:val="24"/>
          <w:szCs w:val="24"/>
        </w:rPr>
        <w:t xml:space="preserve"> 2019</w:t>
      </w:r>
      <w:r w:rsidR="007202ED">
        <w:rPr>
          <w:b/>
          <w:sz w:val="24"/>
          <w:szCs w:val="24"/>
        </w:rPr>
        <w:t>.</w:t>
      </w:r>
      <w:r w:rsidR="000F37BD" w:rsidRPr="000F37BD">
        <w:rPr>
          <w:b/>
          <w:noProof/>
        </w:rPr>
        <w:t xml:space="preserve"> </w:t>
      </w:r>
    </w:p>
    <w:p w14:paraId="7C80A118" w14:textId="0C70BFC3" w:rsidR="005E592C" w:rsidRDefault="002A2E7B" w:rsidP="002A2E7B">
      <w:pPr>
        <w:pStyle w:val="ListParagraph"/>
        <w:jc w:val="center"/>
        <w:rPr>
          <w:b/>
        </w:rPr>
      </w:pPr>
      <w:r>
        <w:rPr>
          <w:b/>
        </w:rPr>
        <w:t xml:space="preserve">                </w:t>
      </w:r>
      <w:r>
        <w:rPr>
          <w:noProof/>
          <w:sz w:val="24"/>
          <w:szCs w:val="24"/>
        </w:rPr>
        <w:drawing>
          <wp:inline distT="0" distB="0" distL="0" distR="0" wp14:anchorId="7B0A204C" wp14:editId="4E8601F0">
            <wp:extent cx="2318374" cy="11290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B_logo.png"/>
                    <pic:cNvPicPr/>
                  </pic:nvPicPr>
                  <pic:blipFill>
                    <a:blip r:embed="rId8">
                      <a:extLst>
                        <a:ext uri="{28A0092B-C50C-407E-A947-70E740481C1C}">
                          <a14:useLocalDpi xmlns:a14="http://schemas.microsoft.com/office/drawing/2010/main" val="0"/>
                        </a:ext>
                      </a:extLst>
                    </a:blip>
                    <a:stretch>
                      <a:fillRect/>
                    </a:stretch>
                  </pic:blipFill>
                  <pic:spPr>
                    <a:xfrm>
                      <a:off x="0" y="0"/>
                      <a:ext cx="2632833" cy="1282140"/>
                    </a:xfrm>
                    <a:prstGeom prst="rect">
                      <a:avLst/>
                    </a:prstGeom>
                  </pic:spPr>
                </pic:pic>
              </a:graphicData>
            </a:graphic>
          </wp:inline>
        </w:drawing>
      </w:r>
    </w:p>
    <w:p w14:paraId="5C795203" w14:textId="354C2371" w:rsidR="00992B26" w:rsidRDefault="00992B26" w:rsidP="002A2E7B">
      <w:pPr>
        <w:pStyle w:val="ListParagraph"/>
        <w:jc w:val="center"/>
        <w:rPr>
          <w:b/>
        </w:rPr>
      </w:pPr>
    </w:p>
    <w:p w14:paraId="74636DB4" w14:textId="77777777" w:rsidR="00992B26" w:rsidRDefault="00992B26" w:rsidP="00992B26">
      <w:pPr>
        <w:pStyle w:val="NoSpacing"/>
        <w:rPr>
          <w:rFonts w:ascii="Times New Roman" w:eastAsia="Times New Roman" w:hAnsi="Times New Roman" w:cs="Times New Roman"/>
          <w:sz w:val="24"/>
          <w:szCs w:val="24"/>
        </w:rPr>
      </w:pPr>
      <w:r>
        <w:rPr>
          <w:rFonts w:ascii="Times New Roman" w:hAnsi="Times New Roman"/>
          <w:sz w:val="24"/>
          <w:szCs w:val="24"/>
        </w:rPr>
        <w:lastRenderedPageBreak/>
        <w:t>August 2019</w:t>
      </w:r>
    </w:p>
    <w:p w14:paraId="257498E4" w14:textId="77777777" w:rsidR="00992B26" w:rsidRDefault="00992B26" w:rsidP="00992B26">
      <w:pPr>
        <w:pStyle w:val="NoSpacing"/>
        <w:rPr>
          <w:rFonts w:ascii="Times New Roman" w:eastAsia="Times New Roman" w:hAnsi="Times New Roman" w:cs="Times New Roman"/>
          <w:sz w:val="24"/>
          <w:szCs w:val="24"/>
        </w:rPr>
      </w:pPr>
    </w:p>
    <w:p w14:paraId="051A181B" w14:textId="77777777" w:rsidR="00992B26" w:rsidRDefault="00992B26" w:rsidP="00992B26">
      <w:pPr>
        <w:pStyle w:val="NoSpacing"/>
        <w:outlineLvl w:val="0"/>
        <w:rPr>
          <w:rFonts w:ascii="Times New Roman" w:eastAsia="Times New Roman" w:hAnsi="Times New Roman" w:cs="Times New Roman"/>
          <w:sz w:val="24"/>
          <w:szCs w:val="24"/>
        </w:rPr>
      </w:pPr>
      <w:r>
        <w:rPr>
          <w:rFonts w:ascii="Times New Roman" w:hAnsi="Times New Roman"/>
          <w:sz w:val="24"/>
          <w:szCs w:val="24"/>
        </w:rPr>
        <w:t>Address Block</w:t>
      </w:r>
    </w:p>
    <w:p w14:paraId="551B7CE7" w14:textId="77777777" w:rsidR="00992B26" w:rsidRDefault="00992B26" w:rsidP="00992B26">
      <w:pPr>
        <w:pStyle w:val="NoSpacing"/>
        <w:rPr>
          <w:rFonts w:ascii="Times New Roman" w:eastAsia="Times New Roman" w:hAnsi="Times New Roman" w:cs="Times New Roman"/>
          <w:sz w:val="24"/>
          <w:szCs w:val="24"/>
        </w:rPr>
      </w:pPr>
    </w:p>
    <w:p w14:paraId="1A93937F" w14:textId="77777777" w:rsidR="00992B26" w:rsidRDefault="00992B26" w:rsidP="00992B26">
      <w:pPr>
        <w:pStyle w:val="NoSpacing"/>
        <w:rPr>
          <w:rFonts w:ascii="Times New Roman" w:eastAsia="Times New Roman" w:hAnsi="Times New Roman" w:cs="Times New Roman"/>
          <w:sz w:val="24"/>
          <w:szCs w:val="24"/>
        </w:rPr>
      </w:pPr>
    </w:p>
    <w:p w14:paraId="2A8E1FFE" w14:textId="77777777" w:rsidR="00992B26" w:rsidRDefault="00992B26" w:rsidP="00992B26">
      <w:pPr>
        <w:pStyle w:val="NoSpacing"/>
        <w:rPr>
          <w:rFonts w:ascii="Times New Roman" w:eastAsia="Times New Roman" w:hAnsi="Times New Roman" w:cs="Times New Roman"/>
          <w:sz w:val="24"/>
          <w:szCs w:val="24"/>
        </w:rPr>
      </w:pPr>
    </w:p>
    <w:p w14:paraId="296E173C" w14:textId="77777777" w:rsidR="00992B26" w:rsidRDefault="00992B26" w:rsidP="00992B26">
      <w:pPr>
        <w:pStyle w:val="NoSpacing"/>
        <w:rPr>
          <w:rFonts w:ascii="Times New Roman" w:eastAsia="Times New Roman" w:hAnsi="Times New Roman" w:cs="Times New Roman"/>
          <w:sz w:val="24"/>
          <w:szCs w:val="24"/>
        </w:rPr>
      </w:pPr>
      <w:r>
        <w:rPr>
          <w:rFonts w:ascii="Times New Roman" w:hAnsi="Times New Roman"/>
          <w:sz w:val="24"/>
          <w:szCs w:val="24"/>
        </w:rPr>
        <w:t>Dear (Insert Name),</w:t>
      </w:r>
    </w:p>
    <w:p w14:paraId="7F7E28F7" w14:textId="77777777" w:rsidR="00992B26" w:rsidRDefault="00992B26" w:rsidP="00992B26">
      <w:pPr>
        <w:pStyle w:val="NoSpacing"/>
        <w:jc w:val="both"/>
        <w:rPr>
          <w:rFonts w:ascii="Times New Roman" w:eastAsia="Times New Roman" w:hAnsi="Times New Roman" w:cs="Times New Roman"/>
          <w:sz w:val="24"/>
          <w:szCs w:val="24"/>
        </w:rPr>
      </w:pPr>
    </w:p>
    <w:p w14:paraId="25F69992" w14:textId="77777777" w:rsidR="00992B26" w:rsidRDefault="00992B26" w:rsidP="00992B26">
      <w:pPr>
        <w:pStyle w:val="NoSpacing"/>
        <w:jc w:val="both"/>
        <w:rPr>
          <w:rFonts w:ascii="Times New Roman" w:eastAsia="Times New Roman" w:hAnsi="Times New Roman" w:cs="Times New Roman"/>
          <w:sz w:val="24"/>
          <w:szCs w:val="24"/>
        </w:rPr>
      </w:pPr>
      <w:r>
        <w:rPr>
          <w:rFonts w:ascii="Times New Roman" w:hAnsi="Times New Roman"/>
          <w:sz w:val="24"/>
          <w:szCs w:val="24"/>
        </w:rPr>
        <w:t xml:space="preserve">On behalf of A Baby’s Breath and </w:t>
      </w:r>
      <w:proofErr w:type="spellStart"/>
      <w:r>
        <w:rPr>
          <w:rFonts w:ascii="Times New Roman" w:hAnsi="Times New Roman"/>
          <w:sz w:val="24"/>
          <w:szCs w:val="24"/>
        </w:rPr>
        <w:t>Gaudeamus</w:t>
      </w:r>
      <w:proofErr w:type="spellEnd"/>
      <w:r>
        <w:rPr>
          <w:rFonts w:ascii="Times New Roman" w:hAnsi="Times New Roman"/>
          <w:sz w:val="24"/>
          <w:szCs w:val="24"/>
        </w:rPr>
        <w:t xml:space="preserve"> Music Ministry, I would like to personally invite you to consider a corporate sponsorship for the 28</w:t>
      </w:r>
      <w:r>
        <w:rPr>
          <w:rFonts w:ascii="Times New Roman" w:hAnsi="Times New Roman"/>
          <w:sz w:val="24"/>
          <w:szCs w:val="24"/>
          <w:vertAlign w:val="superscript"/>
        </w:rPr>
        <w:t>th</w:t>
      </w:r>
      <w:r>
        <w:rPr>
          <w:rFonts w:ascii="Times New Roman" w:hAnsi="Times New Roman"/>
          <w:sz w:val="24"/>
          <w:szCs w:val="24"/>
        </w:rPr>
        <w:t xml:space="preserve"> Annual </w:t>
      </w:r>
      <w:proofErr w:type="spellStart"/>
      <w:r>
        <w:rPr>
          <w:rFonts w:ascii="Times New Roman" w:hAnsi="Times New Roman"/>
          <w:sz w:val="24"/>
          <w:szCs w:val="24"/>
        </w:rPr>
        <w:t>Gaudeamus</w:t>
      </w:r>
      <w:proofErr w:type="spellEnd"/>
      <w:r>
        <w:rPr>
          <w:rFonts w:ascii="Times New Roman" w:hAnsi="Times New Roman"/>
          <w:sz w:val="24"/>
          <w:szCs w:val="24"/>
        </w:rPr>
        <w:t xml:space="preserve"> Christmas Concert, an event that will benefit the charitable works of A Baby’s Breath.</w:t>
      </w:r>
    </w:p>
    <w:p w14:paraId="006E4A0A" w14:textId="77777777" w:rsidR="00992B26" w:rsidRDefault="00992B26" w:rsidP="00992B26">
      <w:pPr>
        <w:pStyle w:val="NoSpacing"/>
        <w:jc w:val="both"/>
        <w:rPr>
          <w:rFonts w:ascii="Times New Roman" w:eastAsia="Times New Roman" w:hAnsi="Times New Roman" w:cs="Times New Roman"/>
          <w:sz w:val="24"/>
          <w:szCs w:val="24"/>
        </w:rPr>
      </w:pPr>
    </w:p>
    <w:p w14:paraId="221B0680" w14:textId="77777777" w:rsidR="00992B26" w:rsidRDefault="00992B26" w:rsidP="00992B26">
      <w:pPr>
        <w:pStyle w:val="NoSpacing"/>
        <w:jc w:val="both"/>
        <w:rPr>
          <w:rFonts w:ascii="Times New Roman" w:eastAsia="Times New Roman" w:hAnsi="Times New Roman" w:cs="Times New Roman"/>
          <w:sz w:val="24"/>
          <w:szCs w:val="24"/>
        </w:rPr>
      </w:pPr>
      <w:r>
        <w:rPr>
          <w:rFonts w:ascii="Times New Roman" w:hAnsi="Times New Roman"/>
          <w:sz w:val="24"/>
          <w:szCs w:val="24"/>
        </w:rPr>
        <w:t>Founded 19 years ago, “A Baby’s Breath” has grown to five Crisis Centers in the suburban Philadelphia area and provides counseling, guidance, and support to women and families faced with crisis pregnancies.  ABB has worked with more than 4,000 mothers, fathers and children to chart a course of independence and most especially, provides an environment where life is held sacred.</w:t>
      </w:r>
    </w:p>
    <w:p w14:paraId="01D51E11" w14:textId="77777777" w:rsidR="00992B26" w:rsidRDefault="00992B26" w:rsidP="00992B26">
      <w:pPr>
        <w:pStyle w:val="NoSpacing"/>
        <w:jc w:val="both"/>
        <w:rPr>
          <w:rFonts w:ascii="Times New Roman" w:eastAsia="Times New Roman" w:hAnsi="Times New Roman" w:cs="Times New Roman"/>
          <w:sz w:val="24"/>
          <w:szCs w:val="24"/>
        </w:rPr>
      </w:pPr>
    </w:p>
    <w:p w14:paraId="67EF2EAE" w14:textId="77777777" w:rsidR="00992B26" w:rsidRDefault="00992B26" w:rsidP="00992B26">
      <w:pPr>
        <w:pStyle w:val="NoSpacing"/>
        <w:jc w:val="both"/>
        <w:rPr>
          <w:rFonts w:ascii="Times New Roman" w:eastAsia="Times New Roman" w:hAnsi="Times New Roman" w:cs="Times New Roman"/>
          <w:sz w:val="24"/>
          <w:szCs w:val="24"/>
        </w:rPr>
      </w:pPr>
      <w:r>
        <w:rPr>
          <w:rFonts w:ascii="Times New Roman" w:hAnsi="Times New Roman"/>
          <w:sz w:val="24"/>
          <w:szCs w:val="24"/>
        </w:rPr>
        <w:t xml:space="preserve">Likewise, </w:t>
      </w:r>
      <w:proofErr w:type="spellStart"/>
      <w:r>
        <w:rPr>
          <w:rFonts w:ascii="Times New Roman" w:hAnsi="Times New Roman"/>
          <w:sz w:val="24"/>
          <w:szCs w:val="24"/>
        </w:rPr>
        <w:t>Gaudeamus</w:t>
      </w:r>
      <w:proofErr w:type="spellEnd"/>
      <w:r>
        <w:rPr>
          <w:rFonts w:ascii="Times New Roman" w:hAnsi="Times New Roman"/>
          <w:sz w:val="24"/>
          <w:szCs w:val="24"/>
        </w:rPr>
        <w:t xml:space="preserve"> is a Christian faith-based ensemble of professional musicians with a passion for sharing their God-given talents through concert performances and recordings.  Proceeds generated from their musical endeavors are directed to organizations supporting the needy, with primary focus on children’s medical needs and education.</w:t>
      </w:r>
    </w:p>
    <w:p w14:paraId="5DDEA9C2" w14:textId="77777777" w:rsidR="00992B26" w:rsidRDefault="00992B26" w:rsidP="00992B26">
      <w:pPr>
        <w:pStyle w:val="NoSpacing"/>
        <w:jc w:val="both"/>
        <w:rPr>
          <w:rFonts w:ascii="Times New Roman" w:eastAsia="Times New Roman" w:hAnsi="Times New Roman" w:cs="Times New Roman"/>
          <w:sz w:val="24"/>
          <w:szCs w:val="24"/>
        </w:rPr>
      </w:pPr>
    </w:p>
    <w:p w14:paraId="422356C9" w14:textId="77777777" w:rsidR="00992B26" w:rsidRDefault="00992B26" w:rsidP="00992B26">
      <w:pPr>
        <w:pStyle w:val="NoSpacing"/>
        <w:jc w:val="both"/>
        <w:rPr>
          <w:rFonts w:ascii="Times New Roman" w:eastAsia="Times New Roman" w:hAnsi="Times New Roman" w:cs="Times New Roman"/>
          <w:sz w:val="24"/>
          <w:szCs w:val="24"/>
        </w:rPr>
      </w:pPr>
      <w:r>
        <w:rPr>
          <w:rFonts w:ascii="Times New Roman" w:hAnsi="Times New Roman"/>
          <w:sz w:val="24"/>
          <w:szCs w:val="24"/>
        </w:rPr>
        <w:t xml:space="preserve">These two organizations are joining together for a very special event on Sunday, December 15, 2019 at Epiphany of Our Lord Church.  An anticipated audience of more than 600 will be treated to an evening of musical splendor, including classical, sacred and traditional music of the season.  </w:t>
      </w:r>
    </w:p>
    <w:p w14:paraId="60C538A8" w14:textId="77777777" w:rsidR="00992B26" w:rsidRDefault="00992B26" w:rsidP="00992B26">
      <w:pPr>
        <w:pStyle w:val="NoSpacing"/>
        <w:jc w:val="both"/>
        <w:rPr>
          <w:rFonts w:ascii="Times New Roman" w:eastAsia="Times New Roman" w:hAnsi="Times New Roman" w:cs="Times New Roman"/>
          <w:sz w:val="24"/>
          <w:szCs w:val="24"/>
        </w:rPr>
      </w:pPr>
    </w:p>
    <w:p w14:paraId="091B647E" w14:textId="77777777" w:rsidR="00992B26" w:rsidRDefault="00992B26" w:rsidP="00992B26">
      <w:pPr>
        <w:pStyle w:val="NoSpacing"/>
        <w:jc w:val="both"/>
        <w:rPr>
          <w:rFonts w:ascii="Times New Roman" w:eastAsia="Times New Roman" w:hAnsi="Times New Roman" w:cs="Times New Roman"/>
          <w:sz w:val="24"/>
          <w:szCs w:val="24"/>
        </w:rPr>
      </w:pPr>
      <w:r>
        <w:rPr>
          <w:rFonts w:ascii="Times New Roman" w:hAnsi="Times New Roman"/>
          <w:sz w:val="24"/>
          <w:szCs w:val="24"/>
        </w:rPr>
        <w:t>Funds raised at this event will help to continue the mission of A Baby’s Breath. The success of this event will be credited largely to our sponsors, who lend their names and financial support. Your donation will offset the cost of the event production including printing, sound engineering, equipment rental, arrangements of music, and other administrative costs. The attached Sponsorship Form outlines the various sponsor levels.</w:t>
      </w:r>
    </w:p>
    <w:p w14:paraId="7AEAF8FB" w14:textId="77777777" w:rsidR="00992B26" w:rsidRDefault="00992B26" w:rsidP="00992B26">
      <w:pPr>
        <w:pStyle w:val="NoSpacing"/>
        <w:jc w:val="both"/>
        <w:rPr>
          <w:rFonts w:ascii="Times New Roman" w:eastAsia="Times New Roman" w:hAnsi="Times New Roman" w:cs="Times New Roman"/>
          <w:sz w:val="24"/>
          <w:szCs w:val="24"/>
        </w:rPr>
      </w:pPr>
    </w:p>
    <w:p w14:paraId="235EB2C4" w14:textId="77777777" w:rsidR="00992B26" w:rsidRDefault="00992B26" w:rsidP="00992B26">
      <w:pPr>
        <w:pStyle w:val="NoSpacing"/>
        <w:jc w:val="both"/>
        <w:rPr>
          <w:sz w:val="24"/>
          <w:szCs w:val="24"/>
        </w:rPr>
      </w:pPr>
      <w:r>
        <w:rPr>
          <w:sz w:val="24"/>
          <w:szCs w:val="24"/>
        </w:rPr>
        <w:t xml:space="preserve">By participating as a sponsor, (insert name) will receive extended exposure through media campaigns and promotional efforts directed towards the many supporters of A Baby’s Breath and </w:t>
      </w:r>
      <w:proofErr w:type="spellStart"/>
      <w:r>
        <w:rPr>
          <w:sz w:val="24"/>
          <w:szCs w:val="24"/>
        </w:rPr>
        <w:t>Gaudeamus</w:t>
      </w:r>
      <w:proofErr w:type="spellEnd"/>
      <w:r>
        <w:rPr>
          <w:sz w:val="24"/>
          <w:szCs w:val="24"/>
        </w:rPr>
        <w:t>.  We would be honored if your (insert type of business) would partner with us to make this event a grand success.  Please contact me at (phone number) if you have any questions or would like additional information.</w:t>
      </w:r>
    </w:p>
    <w:p w14:paraId="02FCCD2B" w14:textId="77777777" w:rsidR="00992B26" w:rsidRDefault="00992B26" w:rsidP="00992B26">
      <w:pPr>
        <w:pStyle w:val="NoSpacing"/>
        <w:jc w:val="both"/>
        <w:rPr>
          <w:rFonts w:ascii="Times New Roman" w:eastAsia="Times New Roman" w:hAnsi="Times New Roman" w:cs="Times New Roman"/>
          <w:sz w:val="24"/>
          <w:szCs w:val="24"/>
        </w:rPr>
      </w:pPr>
    </w:p>
    <w:p w14:paraId="3757946F" w14:textId="77777777" w:rsidR="00992B26" w:rsidRDefault="00992B26" w:rsidP="00992B26">
      <w:pPr>
        <w:pStyle w:val="NoSpacing"/>
        <w:jc w:val="both"/>
        <w:outlineLvl w:val="0"/>
        <w:rPr>
          <w:rFonts w:ascii="Times New Roman" w:eastAsia="Times New Roman" w:hAnsi="Times New Roman" w:cs="Times New Roman"/>
          <w:sz w:val="24"/>
          <w:szCs w:val="24"/>
        </w:rPr>
      </w:pPr>
      <w:r>
        <w:rPr>
          <w:rFonts w:ascii="Times New Roman" w:hAnsi="Times New Roman"/>
          <w:sz w:val="24"/>
          <w:szCs w:val="24"/>
        </w:rPr>
        <w:t>Thank you for considering this request.</w:t>
      </w:r>
    </w:p>
    <w:p w14:paraId="35E62771" w14:textId="77777777" w:rsidR="00992B26" w:rsidRDefault="00992B26" w:rsidP="00992B26">
      <w:pPr>
        <w:pStyle w:val="NoSpacing"/>
        <w:rPr>
          <w:rFonts w:ascii="Times New Roman" w:eastAsia="Times New Roman" w:hAnsi="Times New Roman" w:cs="Times New Roman"/>
          <w:sz w:val="24"/>
          <w:szCs w:val="24"/>
        </w:rPr>
      </w:pPr>
    </w:p>
    <w:p w14:paraId="5983DE9C" w14:textId="0C8BC822" w:rsidR="00992B26" w:rsidRDefault="00992B26" w:rsidP="00992B26">
      <w:pPr>
        <w:pStyle w:val="NoSpacing"/>
        <w:rPr>
          <w:rFonts w:ascii="Times New Roman" w:eastAsia="Times New Roman" w:hAnsi="Times New Roman" w:cs="Times New Roman"/>
          <w:sz w:val="24"/>
          <w:szCs w:val="24"/>
        </w:rPr>
      </w:pPr>
      <w:r>
        <w:rPr>
          <w:noProof/>
          <w:sz w:val="24"/>
          <w:szCs w:val="24"/>
        </w:rPr>
        <w:drawing>
          <wp:anchor distT="152400" distB="152400" distL="152400" distR="152400" simplePos="0" relativeHeight="251663360" behindDoc="0" locked="0" layoutInCell="1" allowOverlap="1" wp14:anchorId="6C10B0C5" wp14:editId="30EBF64E">
            <wp:simplePos x="0" y="0"/>
            <wp:positionH relativeFrom="margin">
              <wp:posOffset>3103880</wp:posOffset>
            </wp:positionH>
            <wp:positionV relativeFrom="line">
              <wp:posOffset>25612</wp:posOffset>
            </wp:positionV>
            <wp:extent cx="2281040" cy="1389275"/>
            <wp:effectExtent l="0" t="0" r="0" b="0"/>
            <wp:wrapThrough wrapText="bothSides" distL="152400" distR="152400">
              <wp:wrapPolygon edited="1">
                <wp:start x="9600" y="1022"/>
                <wp:lineTo x="14044" y="1459"/>
                <wp:lineTo x="17600" y="3503"/>
                <wp:lineTo x="19733" y="6276"/>
                <wp:lineTo x="20711" y="8903"/>
                <wp:lineTo x="20711" y="12989"/>
                <wp:lineTo x="19467" y="16054"/>
                <wp:lineTo x="17333" y="18535"/>
                <wp:lineTo x="14400" y="20286"/>
                <wp:lineTo x="9867" y="20870"/>
                <wp:lineTo x="5689" y="19557"/>
                <wp:lineTo x="2844" y="17076"/>
                <wp:lineTo x="1333" y="14449"/>
                <wp:lineTo x="711" y="11530"/>
                <wp:lineTo x="1156" y="7881"/>
                <wp:lineTo x="3022" y="4524"/>
                <wp:lineTo x="5956" y="2189"/>
                <wp:lineTo x="9600" y="102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BB_logo.png"/>
                    <pic:cNvPicPr>
                      <a:picLocks noChangeAspect="1"/>
                    </pic:cNvPicPr>
                  </pic:nvPicPr>
                  <pic:blipFill>
                    <a:blip r:embed="rId8">
                      <a:extLst/>
                    </a:blip>
                    <a:stretch>
                      <a:fillRect/>
                    </a:stretch>
                  </pic:blipFill>
                  <pic:spPr>
                    <a:xfrm>
                      <a:off x="0" y="0"/>
                      <a:ext cx="2281040" cy="1389275"/>
                    </a:xfrm>
                    <a:prstGeom prst="rect">
                      <a:avLst/>
                    </a:prstGeom>
                    <a:ln w="12700" cap="flat">
                      <a:noFill/>
                      <a:miter lim="400000"/>
                    </a:ln>
                    <a:effectLst/>
                  </pic:spPr>
                </pic:pic>
              </a:graphicData>
            </a:graphic>
          </wp:anchor>
        </w:drawing>
      </w:r>
      <w:r>
        <w:rPr>
          <w:rFonts w:ascii="Times New Roman" w:hAnsi="Times New Roman"/>
          <w:sz w:val="24"/>
          <w:szCs w:val="24"/>
        </w:rPr>
        <w:t>Sincerely,</w:t>
      </w:r>
    </w:p>
    <w:p w14:paraId="32FFE83B" w14:textId="71EF8344" w:rsidR="00992B26" w:rsidRDefault="00992B26" w:rsidP="00992B26">
      <w:pPr>
        <w:pStyle w:val="NoSpacing"/>
        <w:rPr>
          <w:sz w:val="24"/>
          <w:szCs w:val="24"/>
        </w:rPr>
      </w:pPr>
    </w:p>
    <w:p w14:paraId="1E7CE5F2" w14:textId="5A8255FE" w:rsidR="00992B26" w:rsidRDefault="00992B26" w:rsidP="00992B26">
      <w:pPr>
        <w:pStyle w:val="NoSpacing"/>
        <w:rPr>
          <w:sz w:val="24"/>
          <w:szCs w:val="24"/>
        </w:rPr>
      </w:pPr>
      <w:r>
        <w:rPr>
          <w:sz w:val="24"/>
          <w:szCs w:val="24"/>
        </w:rPr>
        <w:t>(Name)</w:t>
      </w:r>
    </w:p>
    <w:p w14:paraId="388E2578" w14:textId="04B4C77C" w:rsidR="00992B26" w:rsidRDefault="00992B26" w:rsidP="00992B26">
      <w:pPr>
        <w:pStyle w:val="NoSpacing"/>
        <w:rPr>
          <w:sz w:val="24"/>
          <w:szCs w:val="24"/>
        </w:rPr>
      </w:pPr>
      <w:r>
        <w:rPr>
          <w:noProof/>
          <w:sz w:val="24"/>
          <w:szCs w:val="24"/>
        </w:rPr>
        <w:drawing>
          <wp:anchor distT="152400" distB="152400" distL="152400" distR="152400" simplePos="0" relativeHeight="251664384" behindDoc="0" locked="0" layoutInCell="1" allowOverlap="1" wp14:anchorId="41513BC0" wp14:editId="184749B2">
            <wp:simplePos x="0" y="0"/>
            <wp:positionH relativeFrom="margin">
              <wp:posOffset>626110</wp:posOffset>
            </wp:positionH>
            <wp:positionV relativeFrom="line">
              <wp:posOffset>16510</wp:posOffset>
            </wp:positionV>
            <wp:extent cx="2048510" cy="702310"/>
            <wp:effectExtent l="12700" t="12700" r="8890" b="8890"/>
            <wp:wrapThrough wrapText="bothSides" distL="152400" distR="152400">
              <wp:wrapPolygon edited="1">
                <wp:start x="-58" y="-152"/>
                <wp:lineTo x="-58" y="0"/>
                <wp:lineTo x="-58" y="21596"/>
                <wp:lineTo x="-58" y="21748"/>
                <wp:lineTo x="0" y="21748"/>
                <wp:lineTo x="21599" y="21748"/>
                <wp:lineTo x="21657" y="21748"/>
                <wp:lineTo x="21657" y="21596"/>
                <wp:lineTo x="21657" y="0"/>
                <wp:lineTo x="21657" y="-152"/>
                <wp:lineTo x="21599" y="-152"/>
                <wp:lineTo x="0" y="-152"/>
                <wp:lineTo x="-58" y="-152"/>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9">
                      <a:extLst/>
                    </a:blip>
                    <a:stretch>
                      <a:fillRect/>
                    </a:stretch>
                  </pic:blipFill>
                  <pic:spPr>
                    <a:xfrm>
                      <a:off x="0" y="0"/>
                      <a:ext cx="2048510" cy="702310"/>
                    </a:xfrm>
                    <a:prstGeom prst="rect">
                      <a:avLst/>
                    </a:prstGeom>
                    <a:ln w="12700" cap="flat">
                      <a:solidFill>
                        <a:srgbClr val="DDDDDD"/>
                      </a:solidFill>
                      <a:prstDash val="solid"/>
                      <a:miter lim="400000"/>
                    </a:ln>
                    <a:effectLst/>
                  </pic:spPr>
                </pic:pic>
              </a:graphicData>
            </a:graphic>
            <wp14:sizeRelH relativeFrom="margin">
              <wp14:pctWidth>0</wp14:pctWidth>
            </wp14:sizeRelH>
            <wp14:sizeRelV relativeFrom="margin">
              <wp14:pctHeight>0</wp14:pctHeight>
            </wp14:sizeRelV>
          </wp:anchor>
        </w:drawing>
      </w:r>
    </w:p>
    <w:p w14:paraId="40403B0B" w14:textId="5599B4AA" w:rsidR="00992B26" w:rsidRDefault="00992B26" w:rsidP="00992B26">
      <w:pPr>
        <w:pStyle w:val="NoSpacing"/>
        <w:rPr>
          <w:sz w:val="24"/>
          <w:szCs w:val="24"/>
        </w:rPr>
      </w:pPr>
    </w:p>
    <w:p w14:paraId="7B25F5A6" w14:textId="77777777" w:rsidR="00992B26" w:rsidRDefault="00992B26" w:rsidP="00992B26">
      <w:pPr>
        <w:pStyle w:val="NoSpacing"/>
        <w:rPr>
          <w:sz w:val="24"/>
          <w:szCs w:val="24"/>
        </w:rPr>
      </w:pPr>
    </w:p>
    <w:p w14:paraId="6F07782D" w14:textId="77777777" w:rsidR="00992B26" w:rsidRDefault="00992B26" w:rsidP="00992B26">
      <w:pPr>
        <w:pStyle w:val="NoSpacing"/>
        <w:rPr>
          <w:sz w:val="24"/>
          <w:szCs w:val="24"/>
        </w:rPr>
      </w:pPr>
    </w:p>
    <w:p w14:paraId="44F88489" w14:textId="64A7661A" w:rsidR="00992B26" w:rsidRPr="00992B26" w:rsidRDefault="00992B26" w:rsidP="00992B26">
      <w:pPr>
        <w:pStyle w:val="NoSpacing"/>
      </w:pPr>
      <w:bookmarkStart w:id="0" w:name="_GoBack"/>
      <w:bookmarkEnd w:id="0"/>
    </w:p>
    <w:sectPr w:rsidR="00992B26" w:rsidRPr="00992B26" w:rsidSect="002A2E7B">
      <w:headerReference w:type="even" r:id="rId10"/>
      <w:headerReference w:type="default" r:id="rId11"/>
      <w:pgSz w:w="12240" w:h="15840"/>
      <w:pgMar w:top="1152"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B185F" w14:textId="77777777" w:rsidR="00256429" w:rsidRDefault="00256429" w:rsidP="005E592C">
      <w:pPr>
        <w:spacing w:after="0" w:line="240" w:lineRule="auto"/>
      </w:pPr>
      <w:r>
        <w:separator/>
      </w:r>
    </w:p>
  </w:endnote>
  <w:endnote w:type="continuationSeparator" w:id="0">
    <w:p w14:paraId="1E94E620" w14:textId="77777777" w:rsidR="00256429" w:rsidRDefault="00256429" w:rsidP="005E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88871" w14:textId="77777777" w:rsidR="00256429" w:rsidRDefault="00256429" w:rsidP="005E592C">
      <w:pPr>
        <w:spacing w:after="0" w:line="240" w:lineRule="auto"/>
      </w:pPr>
      <w:r>
        <w:separator/>
      </w:r>
    </w:p>
  </w:footnote>
  <w:footnote w:type="continuationSeparator" w:id="0">
    <w:p w14:paraId="719A8E33" w14:textId="77777777" w:rsidR="00256429" w:rsidRDefault="00256429" w:rsidP="005E5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4789531"/>
      <w:docPartObj>
        <w:docPartGallery w:val="Page Numbers (Top of Page)"/>
        <w:docPartUnique/>
      </w:docPartObj>
    </w:sdtPr>
    <w:sdtContent>
      <w:p w14:paraId="1F6CB338" w14:textId="1128DD24" w:rsidR="007D0DED" w:rsidRDefault="007D0DED" w:rsidP="00D316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015D80" w14:textId="77777777" w:rsidR="007D0DED" w:rsidRDefault="007D0DED" w:rsidP="007D0D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4328798"/>
      <w:docPartObj>
        <w:docPartGallery w:val="Page Numbers (Top of Page)"/>
        <w:docPartUnique/>
      </w:docPartObj>
    </w:sdtPr>
    <w:sdtContent>
      <w:p w14:paraId="3E59A775" w14:textId="0081F02D" w:rsidR="007D0DED" w:rsidRDefault="007D0DED" w:rsidP="00D316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276BA6" w14:textId="77777777" w:rsidR="007D0DED" w:rsidRDefault="007D0DED" w:rsidP="007D0D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7FDE"/>
    <w:multiLevelType w:val="hybridMultilevel"/>
    <w:tmpl w:val="1AB2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D0C87"/>
    <w:multiLevelType w:val="hybridMultilevel"/>
    <w:tmpl w:val="7C4CE8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59CE7391"/>
    <w:multiLevelType w:val="hybridMultilevel"/>
    <w:tmpl w:val="AEAE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B1E"/>
    <w:rsid w:val="000445DF"/>
    <w:rsid w:val="000F37BD"/>
    <w:rsid w:val="001A1F55"/>
    <w:rsid w:val="00222CD0"/>
    <w:rsid w:val="00256429"/>
    <w:rsid w:val="002A2E7B"/>
    <w:rsid w:val="00303E68"/>
    <w:rsid w:val="003948C7"/>
    <w:rsid w:val="00431ED6"/>
    <w:rsid w:val="00457CDB"/>
    <w:rsid w:val="005E592C"/>
    <w:rsid w:val="00622456"/>
    <w:rsid w:val="00622B01"/>
    <w:rsid w:val="00623CF2"/>
    <w:rsid w:val="0065238A"/>
    <w:rsid w:val="006721BE"/>
    <w:rsid w:val="00672AEE"/>
    <w:rsid w:val="00674491"/>
    <w:rsid w:val="00691016"/>
    <w:rsid w:val="006A677C"/>
    <w:rsid w:val="007202ED"/>
    <w:rsid w:val="00756A03"/>
    <w:rsid w:val="007D0DED"/>
    <w:rsid w:val="00840DF9"/>
    <w:rsid w:val="008D0E58"/>
    <w:rsid w:val="00940851"/>
    <w:rsid w:val="00992B26"/>
    <w:rsid w:val="009D4231"/>
    <w:rsid w:val="00AF4F94"/>
    <w:rsid w:val="00AF54EB"/>
    <w:rsid w:val="00B804AD"/>
    <w:rsid w:val="00B9472D"/>
    <w:rsid w:val="00BF13C4"/>
    <w:rsid w:val="00C43B1E"/>
    <w:rsid w:val="00C53818"/>
    <w:rsid w:val="00DF4D3B"/>
    <w:rsid w:val="00E5741E"/>
    <w:rsid w:val="00E76107"/>
    <w:rsid w:val="00EF48AE"/>
    <w:rsid w:val="00F33F5E"/>
    <w:rsid w:val="00FB254F"/>
    <w:rsid w:val="00FE5343"/>
    <w:rsid w:val="00FF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FA544"/>
  <w15:docId w15:val="{C175BEC6-8B17-A04E-9D34-7665648D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56"/>
    <w:pPr>
      <w:ind w:left="720"/>
      <w:contextualSpacing/>
    </w:pPr>
  </w:style>
  <w:style w:type="paragraph" w:styleId="BalloonText">
    <w:name w:val="Balloon Text"/>
    <w:basedOn w:val="Normal"/>
    <w:link w:val="BalloonTextChar"/>
    <w:uiPriority w:val="99"/>
    <w:semiHidden/>
    <w:unhideWhenUsed/>
    <w:rsid w:val="005E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92C"/>
    <w:rPr>
      <w:rFonts w:ascii="Tahoma" w:hAnsi="Tahoma" w:cs="Tahoma"/>
      <w:sz w:val="16"/>
      <w:szCs w:val="16"/>
    </w:rPr>
  </w:style>
  <w:style w:type="paragraph" w:styleId="Header">
    <w:name w:val="header"/>
    <w:basedOn w:val="Normal"/>
    <w:link w:val="HeaderChar"/>
    <w:uiPriority w:val="99"/>
    <w:unhideWhenUsed/>
    <w:rsid w:val="005E5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92C"/>
  </w:style>
  <w:style w:type="paragraph" w:styleId="Footer">
    <w:name w:val="footer"/>
    <w:basedOn w:val="Normal"/>
    <w:link w:val="FooterChar"/>
    <w:uiPriority w:val="99"/>
    <w:unhideWhenUsed/>
    <w:rsid w:val="005E5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92C"/>
  </w:style>
  <w:style w:type="paragraph" w:styleId="Revision">
    <w:name w:val="Revision"/>
    <w:hidden/>
    <w:uiPriority w:val="99"/>
    <w:semiHidden/>
    <w:rsid w:val="00992B26"/>
    <w:pPr>
      <w:spacing w:after="0" w:line="240" w:lineRule="auto"/>
    </w:pPr>
  </w:style>
  <w:style w:type="paragraph" w:styleId="NoSpacing">
    <w:name w:val="No Spacing"/>
    <w:rsid w:val="00992B26"/>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styleId="PageNumber">
    <w:name w:val="page number"/>
    <w:basedOn w:val="DefaultParagraphFont"/>
    <w:uiPriority w:val="99"/>
    <w:semiHidden/>
    <w:unhideWhenUsed/>
    <w:rsid w:val="007D0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53094">
      <w:bodyDiv w:val="1"/>
      <w:marLeft w:val="0"/>
      <w:marRight w:val="0"/>
      <w:marTop w:val="0"/>
      <w:marBottom w:val="0"/>
      <w:divBdr>
        <w:top w:val="none" w:sz="0" w:space="0" w:color="auto"/>
        <w:left w:val="none" w:sz="0" w:space="0" w:color="auto"/>
        <w:bottom w:val="none" w:sz="0" w:space="0" w:color="auto"/>
        <w:right w:val="none" w:sz="0" w:space="0" w:color="auto"/>
      </w:divBdr>
    </w:div>
    <w:div w:id="191846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Home2</dc:creator>
  <cp:lastModifiedBy>Howard Thompson</cp:lastModifiedBy>
  <cp:revision>9</cp:revision>
  <cp:lastPrinted>2018-08-29T16:28:00Z</cp:lastPrinted>
  <dcterms:created xsi:type="dcterms:W3CDTF">2018-08-20T21:25:00Z</dcterms:created>
  <dcterms:modified xsi:type="dcterms:W3CDTF">2019-08-22T14:25:00Z</dcterms:modified>
</cp:coreProperties>
</file>